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C9284" w14:textId="77777777" w:rsidR="00846729" w:rsidRPr="00443BE6" w:rsidRDefault="00846729" w:rsidP="00846729">
      <w:pPr>
        <w:spacing w:line="480" w:lineRule="auto"/>
        <w:rPr>
          <w:rFonts w:ascii="Times New Roman" w:hAnsi="Times New Roman" w:cs="Times New Roman"/>
        </w:rPr>
      </w:pPr>
      <w:r w:rsidRPr="00443BE6">
        <w:rPr>
          <w:rFonts w:ascii="Times New Roman" w:hAnsi="Times New Roman" w:cs="Times New Roman"/>
        </w:rPr>
        <w:t>Traun</w:t>
      </w:r>
    </w:p>
    <w:p w14:paraId="728D813B" w14:textId="77777777" w:rsidR="00846729" w:rsidRPr="00443BE6" w:rsidRDefault="00846729" w:rsidP="00846729">
      <w:pPr>
        <w:spacing w:line="480" w:lineRule="auto"/>
        <w:rPr>
          <w:rFonts w:ascii="Times New Roman" w:hAnsi="Times New Roman" w:cs="Times New Roman"/>
        </w:rPr>
      </w:pPr>
      <w:r w:rsidRPr="00443BE6">
        <w:rPr>
          <w:rFonts w:ascii="Times New Roman" w:hAnsi="Times New Roman" w:cs="Times New Roman"/>
        </w:rPr>
        <w:t>DLP 2</w:t>
      </w:r>
    </w:p>
    <w:p w14:paraId="39A3A5E0" w14:textId="77777777" w:rsidR="00846729" w:rsidRPr="00443BE6" w:rsidRDefault="00846729" w:rsidP="00846729">
      <w:pPr>
        <w:spacing w:line="480" w:lineRule="auto"/>
        <w:rPr>
          <w:rFonts w:ascii="Times New Roman" w:hAnsi="Times New Roman" w:cs="Times New Roman"/>
        </w:rPr>
      </w:pPr>
      <w:r w:rsidRPr="00443BE6">
        <w:rPr>
          <w:rFonts w:ascii="Times New Roman" w:hAnsi="Times New Roman" w:cs="Times New Roman"/>
        </w:rPr>
        <w:t>Assignment 2.3</w:t>
      </w:r>
    </w:p>
    <w:p w14:paraId="561F5C83" w14:textId="77777777" w:rsidR="00846729" w:rsidRPr="00443BE6" w:rsidRDefault="00846729" w:rsidP="00846729">
      <w:pPr>
        <w:spacing w:line="480" w:lineRule="auto"/>
        <w:jc w:val="center"/>
        <w:rPr>
          <w:rFonts w:ascii="Times New Roman" w:hAnsi="Times New Roman" w:cs="Times New Roman"/>
        </w:rPr>
      </w:pPr>
      <w:r w:rsidRPr="00443BE6">
        <w:rPr>
          <w:rFonts w:ascii="Times New Roman" w:hAnsi="Times New Roman" w:cs="Times New Roman"/>
        </w:rPr>
        <w:t>Personal Reflection on Human Resource Leadership</w:t>
      </w:r>
    </w:p>
    <w:p w14:paraId="2FBF6529" w14:textId="32D3133E" w:rsidR="00B14ED3" w:rsidRPr="00443BE6" w:rsidRDefault="00536684" w:rsidP="00536684">
      <w:pPr>
        <w:spacing w:line="480" w:lineRule="auto"/>
        <w:rPr>
          <w:rFonts w:ascii="Times New Roman" w:hAnsi="Times New Roman" w:cs="Times New Roman"/>
        </w:rPr>
      </w:pPr>
      <w:r w:rsidRPr="00443BE6">
        <w:rPr>
          <w:rFonts w:ascii="Times New Roman" w:hAnsi="Times New Roman" w:cs="Times New Roman"/>
        </w:rPr>
        <w:tab/>
      </w:r>
      <w:r w:rsidR="003D2D8E" w:rsidRPr="00443BE6">
        <w:rPr>
          <w:rFonts w:ascii="Times New Roman" w:hAnsi="Times New Roman" w:cs="Times New Roman"/>
        </w:rPr>
        <w:t xml:space="preserve">The purpose of education is to provide students with the skills necessary to be productive and successful citizens of the society within which they will reside. </w:t>
      </w:r>
      <w:r w:rsidR="00BD3924" w:rsidRPr="00443BE6">
        <w:rPr>
          <w:rFonts w:ascii="Times New Roman" w:hAnsi="Times New Roman" w:cs="Times New Roman"/>
        </w:rPr>
        <w:t>Each day in American schools, the single most impactful factor in children’s likelihood of success in school and in life is the teacher</w:t>
      </w:r>
      <w:r w:rsidR="00811397" w:rsidRPr="00443BE6">
        <w:rPr>
          <w:rFonts w:ascii="Times New Roman" w:hAnsi="Times New Roman" w:cs="Times New Roman"/>
        </w:rPr>
        <w:t xml:space="preserve"> or teachers with which they interact. School executives are responsible for recruiting, retaining, growing, and nurturing the individuals who are the in the most important role</w:t>
      </w:r>
      <w:r w:rsidR="00094411" w:rsidRPr="00443BE6">
        <w:rPr>
          <w:rFonts w:ascii="Times New Roman" w:hAnsi="Times New Roman" w:cs="Times New Roman"/>
        </w:rPr>
        <w:t xml:space="preserve"> in regards to student success. The principal cannot teach all the children, so the principal must foster the a</w:t>
      </w:r>
      <w:r w:rsidR="00F07706" w:rsidRPr="00443BE6">
        <w:rPr>
          <w:rFonts w:ascii="Times New Roman" w:hAnsi="Times New Roman" w:cs="Times New Roman"/>
        </w:rPr>
        <w:t xml:space="preserve">bsolute best teachers. This truth encompasses the importance of Human Resource Leadership-Standard 4 in </w:t>
      </w:r>
      <w:r w:rsidR="00FF2127" w:rsidRPr="00443BE6">
        <w:rPr>
          <w:rFonts w:ascii="Times New Roman" w:hAnsi="Times New Roman" w:cs="Times New Roman"/>
        </w:rPr>
        <w:t>NC’s evaluation tool for school</w:t>
      </w:r>
      <w:r w:rsidR="004F05E3" w:rsidRPr="00443BE6">
        <w:rPr>
          <w:rFonts w:ascii="Times New Roman" w:hAnsi="Times New Roman" w:cs="Times New Roman"/>
        </w:rPr>
        <w:t xml:space="preserve"> principals.</w:t>
      </w:r>
    </w:p>
    <w:p w14:paraId="60D35624" w14:textId="77777777" w:rsidR="006F5A0A" w:rsidRPr="00443BE6" w:rsidRDefault="00663217" w:rsidP="00536684">
      <w:pPr>
        <w:spacing w:line="480" w:lineRule="auto"/>
        <w:rPr>
          <w:rFonts w:ascii="Times New Roman" w:hAnsi="Times New Roman" w:cs="Times New Roman"/>
        </w:rPr>
      </w:pPr>
      <w:r w:rsidRPr="00443BE6">
        <w:rPr>
          <w:rFonts w:ascii="Times New Roman" w:hAnsi="Times New Roman" w:cs="Times New Roman"/>
        </w:rPr>
        <w:tab/>
        <w:t xml:space="preserve">The first element within this standard requires principals </w:t>
      </w:r>
      <w:r w:rsidR="00E27AA1" w:rsidRPr="00443BE6">
        <w:rPr>
          <w:rFonts w:ascii="Times New Roman" w:hAnsi="Times New Roman" w:cs="Times New Roman"/>
        </w:rPr>
        <w:t>to ‘</w:t>
      </w:r>
      <w:r w:rsidRPr="00443BE6">
        <w:rPr>
          <w:rFonts w:ascii="Times New Roman" w:hAnsi="Times New Roman" w:cs="Times New Roman"/>
        </w:rPr>
        <w:t>ensure the school is a professional learning community.</w:t>
      </w:r>
      <w:r w:rsidR="00E27AA1" w:rsidRPr="00443BE6">
        <w:rPr>
          <w:rFonts w:ascii="Times New Roman" w:hAnsi="Times New Roman" w:cs="Times New Roman"/>
        </w:rPr>
        <w:t xml:space="preserve">’ As a teacher, I </w:t>
      </w:r>
      <w:r w:rsidR="00F20730" w:rsidRPr="00443BE6">
        <w:rPr>
          <w:rFonts w:ascii="Times New Roman" w:hAnsi="Times New Roman" w:cs="Times New Roman"/>
        </w:rPr>
        <w:t xml:space="preserve">place high value on meaningful professional development because it helps me to improve my practice and remain informed of changing research. </w:t>
      </w:r>
      <w:r w:rsidR="00990752" w:rsidRPr="00443BE6">
        <w:rPr>
          <w:rFonts w:ascii="Times New Roman" w:hAnsi="Times New Roman" w:cs="Times New Roman"/>
        </w:rPr>
        <w:t xml:space="preserve">As a school executive, I </w:t>
      </w:r>
      <w:r w:rsidR="00A61BC5" w:rsidRPr="00443BE6">
        <w:rPr>
          <w:rFonts w:ascii="Times New Roman" w:hAnsi="Times New Roman" w:cs="Times New Roman"/>
        </w:rPr>
        <w:t xml:space="preserve">believe my passion for learning and knowledge will aid in my ability to keep this element a focus. To </w:t>
      </w:r>
      <w:r w:rsidR="004A1BC6" w:rsidRPr="00443BE6">
        <w:rPr>
          <w:rFonts w:ascii="Times New Roman" w:hAnsi="Times New Roman" w:cs="Times New Roman"/>
        </w:rPr>
        <w:t xml:space="preserve">move my skill level to the ‘Distinguished’ designation, I will need to be intentional and diligent in making sure my PLCs and professional development are ever-changing to fit the needs of my staff, my school improvement plan, and differentiated to suit the needs of each individual teacher. </w:t>
      </w:r>
      <w:r w:rsidR="006F5A0A" w:rsidRPr="00443BE6">
        <w:rPr>
          <w:rFonts w:ascii="Times New Roman" w:hAnsi="Times New Roman" w:cs="Times New Roman"/>
        </w:rPr>
        <w:t>To accomplish this feat, I will need to keep abreast of my staff and their areas of improvement, research-based best practices, and interest areas.</w:t>
      </w:r>
    </w:p>
    <w:p w14:paraId="6001D32B" w14:textId="77777777" w:rsidR="0010231D" w:rsidRPr="00443BE6" w:rsidRDefault="006F5A0A" w:rsidP="00536684">
      <w:pPr>
        <w:spacing w:line="480" w:lineRule="auto"/>
        <w:rPr>
          <w:rFonts w:ascii="Times New Roman" w:hAnsi="Times New Roman" w:cs="Times New Roman"/>
        </w:rPr>
      </w:pPr>
      <w:r w:rsidRPr="00443BE6">
        <w:rPr>
          <w:rFonts w:ascii="Times New Roman" w:hAnsi="Times New Roman" w:cs="Times New Roman"/>
        </w:rPr>
        <w:t xml:space="preserve">The second element within this standard requires principals to </w:t>
      </w:r>
      <w:r w:rsidR="00BF5EE7" w:rsidRPr="00443BE6">
        <w:rPr>
          <w:rFonts w:ascii="Times New Roman" w:hAnsi="Times New Roman" w:cs="Times New Roman"/>
        </w:rPr>
        <w:t xml:space="preserve">recruit and retain highly effective teachers. As a teacher, I </w:t>
      </w:r>
      <w:r w:rsidR="00BC4654" w:rsidRPr="00443BE6">
        <w:rPr>
          <w:rFonts w:ascii="Times New Roman" w:hAnsi="Times New Roman" w:cs="Times New Roman"/>
        </w:rPr>
        <w:t xml:space="preserve">have witnessed many highly qualified teachers leave schools due to </w:t>
      </w:r>
      <w:r w:rsidR="00BC4654" w:rsidRPr="00443BE6">
        <w:rPr>
          <w:rFonts w:ascii="Times New Roman" w:hAnsi="Times New Roman" w:cs="Times New Roman"/>
        </w:rPr>
        <w:lastRenderedPageBreak/>
        <w:t xml:space="preserve">various reasons. I have also witnessed many ineffective teachers remain employed despite their </w:t>
      </w:r>
      <w:r w:rsidR="000D5942" w:rsidRPr="00443BE6">
        <w:rPr>
          <w:rFonts w:ascii="Times New Roman" w:hAnsi="Times New Roman" w:cs="Times New Roman"/>
        </w:rPr>
        <w:t xml:space="preserve">negative impact on student outcomes. As a school leader, I will need to find a balance between providing coaching to teachers with improvement needs and finding the point at which the coaching has reached a </w:t>
      </w:r>
      <w:r w:rsidR="003315BC" w:rsidRPr="00443BE6">
        <w:rPr>
          <w:rFonts w:ascii="Times New Roman" w:hAnsi="Times New Roman" w:cs="Times New Roman"/>
        </w:rPr>
        <w:t xml:space="preserve">cession point and the implications on student outcomes are too grave to continue to employ a teacher. I will also need to make it a large priority to recruit highly skilled individuals to curb the need for </w:t>
      </w:r>
      <w:r w:rsidR="00D21D8E" w:rsidRPr="00443BE6">
        <w:rPr>
          <w:rFonts w:ascii="Times New Roman" w:hAnsi="Times New Roman" w:cs="Times New Roman"/>
        </w:rPr>
        <w:t xml:space="preserve">non-renewals of contracts—simply improving qualified teachers into irreplaceable teachers. Finally, the third element of this standard is the requirement of principals to provide </w:t>
      </w:r>
      <w:r w:rsidR="00A70F42" w:rsidRPr="00443BE6">
        <w:rPr>
          <w:rFonts w:ascii="Times New Roman" w:hAnsi="Times New Roman" w:cs="Times New Roman"/>
        </w:rPr>
        <w:t xml:space="preserve">fair and equitable evaluations to teachers. I already possess knowledge of the teacher evaluation tool based on my experience being evaluated using the tool and through class with Dr. Smith. To move my practice to the ‘Distinguished’ level of performance, I will need to </w:t>
      </w:r>
      <w:r w:rsidR="00BB76A9" w:rsidRPr="00443BE6">
        <w:rPr>
          <w:rFonts w:ascii="Times New Roman" w:hAnsi="Times New Roman" w:cs="Times New Roman"/>
        </w:rPr>
        <w:t xml:space="preserve">not only perform evaluations in a fair and equitable manner, but also use the data derived from the evaluations to drive professional development efforts for my staff as a whole. It is one thing to administer the evaluation procedures, but to </w:t>
      </w:r>
      <w:r w:rsidR="0010231D" w:rsidRPr="00443BE6">
        <w:rPr>
          <w:rFonts w:ascii="Times New Roman" w:hAnsi="Times New Roman" w:cs="Times New Roman"/>
        </w:rPr>
        <w:t xml:space="preserve">utilize the data to improve teacher practice while increasing the reach of student outcomes is the true goal of the evaluation tool. </w:t>
      </w:r>
    </w:p>
    <w:p w14:paraId="5ABC1810" w14:textId="033B8034" w:rsidR="00663217" w:rsidRPr="00443BE6" w:rsidRDefault="0010231D" w:rsidP="00536684">
      <w:pPr>
        <w:spacing w:line="480" w:lineRule="auto"/>
        <w:rPr>
          <w:rFonts w:ascii="Times New Roman" w:hAnsi="Times New Roman" w:cs="Times New Roman"/>
        </w:rPr>
      </w:pPr>
      <w:r w:rsidRPr="00443BE6">
        <w:rPr>
          <w:rFonts w:ascii="Times New Roman" w:hAnsi="Times New Roman" w:cs="Times New Roman"/>
        </w:rPr>
        <w:tab/>
        <w:t xml:space="preserve">In summary, Standard 4: Human Resource Leadership is the </w:t>
      </w:r>
      <w:r w:rsidR="000F3FB5" w:rsidRPr="00443BE6">
        <w:rPr>
          <w:rFonts w:ascii="Times New Roman" w:hAnsi="Times New Roman" w:cs="Times New Roman"/>
        </w:rPr>
        <w:t xml:space="preserve">“meat and potatoes” of the “People Standards” because it encompasses the heart of the principal’s focus: to recruit, retain, </w:t>
      </w:r>
      <w:r w:rsidR="00411DA9" w:rsidRPr="00443BE6">
        <w:rPr>
          <w:rFonts w:ascii="Times New Roman" w:hAnsi="Times New Roman" w:cs="Times New Roman"/>
        </w:rPr>
        <w:t xml:space="preserve">grow, and nurture teachers who directly impact student achievement and future success. This standard captures one of the driving reasons I chose to pursue an administrative position: to positively impact a larger number of students beyond the scope of my classroom. Honing the stills that contribute to this standard will </w:t>
      </w:r>
      <w:r w:rsidR="00CE6F36" w:rsidRPr="00443BE6">
        <w:rPr>
          <w:rFonts w:ascii="Times New Roman" w:hAnsi="Times New Roman" w:cs="Times New Roman"/>
        </w:rPr>
        <w:t>ensure student success, a prospering school environment, and a more lucrative future for kids and society.</w:t>
      </w:r>
      <w:r w:rsidR="00663217" w:rsidRPr="00443BE6">
        <w:rPr>
          <w:rFonts w:ascii="Times New Roman" w:hAnsi="Times New Roman" w:cs="Times New Roman"/>
        </w:rPr>
        <w:t xml:space="preserve"> </w:t>
      </w:r>
      <w:bookmarkStart w:id="0" w:name="_GoBack"/>
      <w:bookmarkEnd w:id="0"/>
    </w:p>
    <w:sectPr w:rsidR="00663217" w:rsidRPr="0044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29"/>
    <w:rsid w:val="00094411"/>
    <w:rsid w:val="000D5942"/>
    <w:rsid w:val="000F3FB5"/>
    <w:rsid w:val="0010231D"/>
    <w:rsid w:val="003315BC"/>
    <w:rsid w:val="003D2D8E"/>
    <w:rsid w:val="00411DA9"/>
    <w:rsid w:val="00443BE6"/>
    <w:rsid w:val="004A1BC6"/>
    <w:rsid w:val="004F05E3"/>
    <w:rsid w:val="00536684"/>
    <w:rsid w:val="00663217"/>
    <w:rsid w:val="006F5A0A"/>
    <w:rsid w:val="00811397"/>
    <w:rsid w:val="00846729"/>
    <w:rsid w:val="00990752"/>
    <w:rsid w:val="00A61BC5"/>
    <w:rsid w:val="00A70F42"/>
    <w:rsid w:val="00B14ED3"/>
    <w:rsid w:val="00BB76A9"/>
    <w:rsid w:val="00BC4654"/>
    <w:rsid w:val="00BD3924"/>
    <w:rsid w:val="00BF5EE7"/>
    <w:rsid w:val="00CA6CC3"/>
    <w:rsid w:val="00CE6F36"/>
    <w:rsid w:val="00D21D8E"/>
    <w:rsid w:val="00E27AA1"/>
    <w:rsid w:val="00F07706"/>
    <w:rsid w:val="00F20730"/>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7C3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Macintosh Word</Application>
  <DocSecurity>0</DocSecurity>
  <Lines>26</Lines>
  <Paragraphs>7</Paragraphs>
  <ScaleCrop>false</ScaleCrop>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Traun</dc:creator>
  <cp:keywords/>
  <dc:description/>
  <cp:lastModifiedBy>Jasmine Traun</cp:lastModifiedBy>
  <cp:revision>2</cp:revision>
  <dcterms:created xsi:type="dcterms:W3CDTF">2016-12-02T00:09:00Z</dcterms:created>
  <dcterms:modified xsi:type="dcterms:W3CDTF">2016-12-02T00:09:00Z</dcterms:modified>
</cp:coreProperties>
</file>